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4C" w:rsidRDefault="00DE2C4C" w:rsidP="00DE2C4C">
      <w:pPr>
        <w:pStyle w:val="Titolo"/>
        <w:jc w:val="center"/>
      </w:pPr>
      <w:r>
        <w:rPr>
          <w:noProof/>
        </w:rPr>
        <w:drawing>
          <wp:inline distT="0" distB="0" distL="0" distR="0" wp14:anchorId="21FADDA3" wp14:editId="30157322">
            <wp:extent cx="2794637" cy="1740296"/>
            <wp:effectExtent l="114300" t="114300" r="310513" b="259954"/>
            <wp:docPr id="3" name="Immagine 2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637" cy="174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2C4C" w:rsidRDefault="00DE2C4C" w:rsidP="00DE2C4C">
      <w:pPr>
        <w:pStyle w:val="Titolo"/>
        <w:jc w:val="center"/>
      </w:pPr>
      <w:r>
        <w:t xml:space="preserve">MODIFICA </w:t>
      </w:r>
      <w:r w:rsidRPr="0018186A">
        <w:t xml:space="preserve">REGOLAMENTO  </w:t>
      </w:r>
    </w:p>
    <w:p w:rsidR="00DE2C4C" w:rsidRPr="0018186A" w:rsidRDefault="00DE2C4C" w:rsidP="00DE2C4C">
      <w:pPr>
        <w:pStyle w:val="Titolo"/>
        <w:jc w:val="center"/>
      </w:pPr>
      <w:r w:rsidRPr="0018186A">
        <w:t xml:space="preserve">61° CARNEVALE </w:t>
      </w:r>
    </w:p>
    <w:p w:rsidR="00DE2C4C" w:rsidRPr="0018186A" w:rsidRDefault="00DE2C4C" w:rsidP="00DE2C4C">
      <w:pPr>
        <w:pStyle w:val="Titolo1"/>
        <w:tabs>
          <w:tab w:val="center" w:pos="4819"/>
          <w:tab w:val="left" w:pos="8586"/>
        </w:tabs>
        <w:rPr>
          <w:sz w:val="40"/>
          <w:szCs w:val="40"/>
        </w:rPr>
      </w:pPr>
      <w:r w:rsidRPr="0018186A">
        <w:rPr>
          <w:sz w:val="40"/>
          <w:szCs w:val="40"/>
        </w:rPr>
        <w:tab/>
        <w:t xml:space="preserve">CONCORSO GRUPPI </w:t>
      </w:r>
      <w:r>
        <w:rPr>
          <w:sz w:val="40"/>
          <w:szCs w:val="40"/>
        </w:rPr>
        <w:t>SCOLASTICI</w:t>
      </w:r>
    </w:p>
    <w:p w:rsidR="009E194C" w:rsidRDefault="009E194C"/>
    <w:p w:rsidR="00DE2C4C" w:rsidRDefault="00DE2C4C"/>
    <w:p w:rsidR="00DE2C4C" w:rsidRDefault="00DE2C4C" w:rsidP="00DE2C4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2C4C" w:rsidRPr="00B102F5" w:rsidRDefault="00DE2C4C" w:rsidP="00DE2C4C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02F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COMPOSIZIONEGRUPPI</w:t>
      </w:r>
    </w:p>
    <w:p w:rsidR="00DE2C4C" w:rsidRDefault="00DE2C4C" w:rsidP="00DE2C4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Il presente articolo viene emanato in riferimento al “</w:t>
      </w:r>
      <w:r w:rsidRPr="00E533BD">
        <w:rPr>
          <w:i/>
          <w:smallCaps/>
          <w:color w:val="000000"/>
        </w:rPr>
        <w:t>Regolamento Scuole</w:t>
      </w:r>
      <w:r>
        <w:rPr>
          <w:color w:val="000000"/>
        </w:rPr>
        <w:t>” come modifica all’articolo “</w:t>
      </w:r>
      <w:r w:rsidRPr="00E533BD">
        <w:rPr>
          <w:i/>
          <w:color w:val="000000"/>
        </w:rPr>
        <w:t xml:space="preserve">3.1 </w:t>
      </w:r>
      <w:r w:rsidRPr="00E533BD">
        <w:rPr>
          <w:i/>
          <w:smallCaps/>
          <w:color w:val="000000"/>
        </w:rPr>
        <w:t>Composizione Gruppi</w:t>
      </w:r>
      <w:r>
        <w:rPr>
          <w:color w:val="000000"/>
        </w:rPr>
        <w:t>”  in merito al numero massimo di alunni che ciascuna scuola in concorso può presentare alla 61</w:t>
      </w:r>
      <w:r w:rsidRPr="00E533BD">
        <w:rPr>
          <w:color w:val="000000"/>
          <w:vertAlign w:val="superscript"/>
        </w:rPr>
        <w:t>ma</w:t>
      </w:r>
      <w:r>
        <w:rPr>
          <w:color w:val="000000"/>
        </w:rPr>
        <w:t xml:space="preserve"> edizione del Carnevale di Manfredonia.</w:t>
      </w:r>
    </w:p>
    <w:p w:rsidR="00DE2C4C" w:rsidRDefault="00DE2C4C" w:rsidP="00DE2C4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Essendo il Carnevale un progetto scolastico col quale gli alunni possono guadagnare crediti formativi, essendo l’Agenzia del Turismo sensibile alle richieste presentate da dirigenti scolastici e docenti, al fine di favorire un inserimento quanto più completo dei ragazzi al Progetto Carnevale 2104, consapevoli che la cultura del Carnevale deve crescere e maturare nel “Mondo Scuola”, si innalza il numero massimo di unità per la composizione di un gruppo da 120 a 180 elementi.</w:t>
      </w:r>
    </w:p>
    <w:p w:rsidR="00DE2C4C" w:rsidRDefault="00DE2C4C"/>
    <w:p w:rsidR="00DE2C4C" w:rsidRDefault="00DE2C4C"/>
    <w:p w:rsidR="00DE2C4C" w:rsidRDefault="00DE2C4C"/>
    <w:p w:rsidR="00DE2C4C" w:rsidRDefault="00DE2C4C"/>
    <w:p w:rsidR="00DE2C4C" w:rsidRDefault="00DE2C4C"/>
    <w:p w:rsidR="00DE2C4C" w:rsidRDefault="00DE2C4C"/>
    <w:p w:rsidR="00DE2C4C" w:rsidRDefault="00DE2C4C"/>
    <w:p w:rsidR="00DE2C4C" w:rsidRDefault="00DE2C4C"/>
    <w:p w:rsidR="00DE2C4C" w:rsidRDefault="00DE2C4C"/>
    <w:p w:rsidR="00DE2C4C" w:rsidRDefault="00DE2C4C"/>
    <w:p w:rsidR="00DE2C4C" w:rsidRDefault="00DE2C4C" w:rsidP="00DE2C4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2C4C" w:rsidRDefault="00DE2C4C" w:rsidP="00DE2C4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2C4C" w:rsidRDefault="00DE2C4C" w:rsidP="00DE2C4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2C4C" w:rsidRDefault="00DE2C4C" w:rsidP="00DE2C4C">
      <w:pPr>
        <w:autoSpaceDE w:val="0"/>
        <w:autoSpaceDN w:val="0"/>
        <w:adjustRightInd w:val="0"/>
        <w:ind w:firstLine="426"/>
        <w:jc w:val="center"/>
      </w:pPr>
    </w:p>
    <w:p w:rsidR="00DE2C4C" w:rsidRDefault="00DE2C4C" w:rsidP="00DE2C4C">
      <w:pPr>
        <w:autoSpaceDE w:val="0"/>
        <w:autoSpaceDN w:val="0"/>
        <w:adjustRightInd w:val="0"/>
        <w:ind w:firstLine="426"/>
        <w:jc w:val="center"/>
      </w:pPr>
    </w:p>
    <w:p w:rsidR="00DE2C4C" w:rsidRPr="00DE2C4C" w:rsidRDefault="00DE2C4C" w:rsidP="00DE2C4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  <w:bookmarkStart w:id="0" w:name="_GoBack"/>
      <w:bookmarkEnd w:id="0"/>
    </w:p>
    <w:sectPr w:rsidR="00DE2C4C" w:rsidRPr="00DE2C4C" w:rsidSect="00DE2C4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4C"/>
    <w:rsid w:val="009E194C"/>
    <w:rsid w:val="00D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2C4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E2C4C"/>
    <w:rPr>
      <w:b/>
      <w:bCs/>
    </w:rPr>
  </w:style>
  <w:style w:type="character" w:styleId="Enfasicorsivo">
    <w:name w:val="Emphasis"/>
    <w:basedOn w:val="Carpredefinitoparagrafo"/>
    <w:uiPriority w:val="20"/>
    <w:qFormat/>
    <w:rsid w:val="00DE2C4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E2C4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2C4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DE2C4C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4C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99"/>
    <w:qFormat/>
    <w:rsid w:val="00DE2C4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2C4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E2C4C"/>
    <w:rPr>
      <w:b/>
      <w:bCs/>
    </w:rPr>
  </w:style>
  <w:style w:type="character" w:styleId="Enfasicorsivo">
    <w:name w:val="Emphasis"/>
    <w:basedOn w:val="Carpredefinitoparagrafo"/>
    <w:uiPriority w:val="20"/>
    <w:qFormat/>
    <w:rsid w:val="00DE2C4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E2C4C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2C4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DE2C4C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4C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99"/>
    <w:qFormat/>
    <w:rsid w:val="00DE2C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D'Oria</dc:creator>
  <cp:lastModifiedBy>Vincenzo D'Oria</cp:lastModifiedBy>
  <cp:revision>1</cp:revision>
  <dcterms:created xsi:type="dcterms:W3CDTF">2014-01-27T15:24:00Z</dcterms:created>
  <dcterms:modified xsi:type="dcterms:W3CDTF">2014-01-27T15:27:00Z</dcterms:modified>
</cp:coreProperties>
</file>